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CDB" w:rsidRPr="00670D62" w:rsidRDefault="00B12CDB" w:rsidP="00B40F37">
      <w:pPr>
        <w:pStyle w:val="4"/>
        <w:shd w:val="clear" w:color="auto" w:fill="FFFFFF"/>
        <w:spacing w:before="120" w:line="240" w:lineRule="auto"/>
        <w:rPr>
          <w:rFonts w:ascii="Arial" w:eastAsia="Times New Roman" w:hAnsi="Arial" w:cs="Arial"/>
          <w:b w:val="0"/>
          <w:bCs w:val="0"/>
          <w:iCs w:val="0"/>
          <w:color w:val="484951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AF059B4" wp14:editId="51AE387D">
            <wp:simplePos x="0" y="0"/>
            <wp:positionH relativeFrom="column">
              <wp:posOffset>111760</wp:posOffset>
            </wp:positionH>
            <wp:positionV relativeFrom="paragraph">
              <wp:posOffset>-121285</wp:posOffset>
            </wp:positionV>
            <wp:extent cx="2919730" cy="2194560"/>
            <wp:effectExtent l="0" t="0" r="0" b="0"/>
            <wp:wrapSquare wrapText="bothSides"/>
            <wp:docPr id="1" name="Рисунок 1" descr="https://nam.coltene.com/pim/_processed_/csm_imgpacva7486-parabond-group-a-p1-grsallainv1_12006943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am.coltene.com/pim/_processed_/csm_imgpacva7486-parabond-group-a-p1-grsallainv1_12006943a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D62">
        <w:rPr>
          <w:rFonts w:ascii="Arial" w:eastAsia="Times New Roman" w:hAnsi="Arial" w:cs="Arial"/>
          <w:bCs w:val="0"/>
          <w:i w:val="0"/>
          <w:color w:val="484951"/>
          <w:kern w:val="36"/>
          <w:sz w:val="32"/>
          <w:szCs w:val="32"/>
          <w:lang w:val="en-US" w:eastAsia="ru-RU"/>
        </w:rPr>
        <w:t>ParaBond</w:t>
      </w:r>
      <w:r w:rsidRPr="00670D62">
        <w:rPr>
          <w:rFonts w:ascii="Arial" w:eastAsia="Times New Roman" w:hAnsi="Arial" w:cs="Arial"/>
          <w:bCs w:val="0"/>
          <w:i w:val="0"/>
          <w:color w:val="484951"/>
          <w:kern w:val="36"/>
          <w:sz w:val="28"/>
          <w:szCs w:val="28"/>
          <w:vertAlign w:val="superscript"/>
          <w:lang w:val="en-US" w:eastAsia="ru-RU"/>
        </w:rPr>
        <w:t>®</w:t>
      </w:r>
      <w:r w:rsidR="000219C7">
        <w:rPr>
          <w:rFonts w:ascii="Arial" w:eastAsia="Times New Roman" w:hAnsi="Arial" w:cs="Arial"/>
          <w:bCs w:val="0"/>
          <w:i w:val="0"/>
          <w:color w:val="484951"/>
          <w:kern w:val="36"/>
          <w:sz w:val="28"/>
          <w:szCs w:val="28"/>
          <w:vertAlign w:val="superscript"/>
          <w:lang w:val="en-US" w:eastAsia="ru-RU"/>
        </w:rPr>
        <w:t xml:space="preserve"> </w:t>
      </w:r>
      <w:r w:rsidRPr="00670D62">
        <w:rPr>
          <w:rFonts w:ascii="Arial" w:eastAsia="Times New Roman" w:hAnsi="Arial" w:cs="Arial"/>
          <w:b w:val="0"/>
          <w:bCs w:val="0"/>
          <w:iCs w:val="0"/>
          <w:color w:val="484951"/>
          <w:sz w:val="28"/>
          <w:szCs w:val="28"/>
          <w:lang w:val="en-US" w:eastAsia="ru-RU"/>
        </w:rPr>
        <w:t>Etching &amp; Bonding</w:t>
      </w:r>
    </w:p>
    <w:p w:rsidR="00B40F37" w:rsidRPr="007A6B9C" w:rsidRDefault="00911441" w:rsidP="00B40F37">
      <w:pPr>
        <w:spacing w:after="0" w:line="240" w:lineRule="auto"/>
        <w:rPr>
          <w:lang w:val="en-US" w:eastAsia="ru-RU"/>
        </w:rPr>
      </w:pPr>
      <w:r w:rsidRPr="00D86705">
        <w:rPr>
          <w:lang w:val="en-US" w:eastAsia="ru-RU"/>
        </w:rPr>
        <w:t xml:space="preserve">            </w:t>
      </w:r>
      <w:r w:rsidR="00670D62">
        <w:rPr>
          <w:lang w:val="en-US" w:eastAsia="ru-RU"/>
        </w:rPr>
        <w:t xml:space="preserve"> </w:t>
      </w:r>
      <w:r w:rsidR="00B40F37">
        <w:rPr>
          <w:lang w:val="en-US" w:eastAsia="ru-RU"/>
        </w:rPr>
        <w:t>COLTENE AG</w:t>
      </w:r>
      <w:r w:rsidR="00087BE3" w:rsidRPr="00670D62">
        <w:rPr>
          <w:lang w:val="en-US" w:eastAsia="ru-RU"/>
        </w:rPr>
        <w:t xml:space="preserve"> \ </w:t>
      </w:r>
      <w:r w:rsidR="00087BE3">
        <w:rPr>
          <w:lang w:eastAsia="ru-RU"/>
        </w:rPr>
        <w:t>Швейцария</w:t>
      </w:r>
    </w:p>
    <w:p w:rsidR="00670D62" w:rsidRPr="00670D62" w:rsidRDefault="00670D62" w:rsidP="00B40F37">
      <w:pPr>
        <w:spacing w:after="0" w:line="240" w:lineRule="auto"/>
        <w:rPr>
          <w:lang w:val="en-US" w:eastAsia="ru-RU"/>
        </w:rPr>
      </w:pPr>
    </w:p>
    <w:p w:rsidR="00B40F37" w:rsidRDefault="00B40F37" w:rsidP="00B40F37">
      <w:pPr>
        <w:spacing w:after="0" w:line="240" w:lineRule="auto"/>
        <w:rPr>
          <w:sz w:val="24"/>
          <w:szCs w:val="24"/>
          <w:lang w:eastAsia="ru-RU"/>
        </w:rPr>
      </w:pPr>
      <w:r w:rsidRPr="00B40F37">
        <w:rPr>
          <w:sz w:val="24"/>
          <w:szCs w:val="24"/>
          <w:lang w:eastAsia="ru-RU"/>
        </w:rPr>
        <w:t xml:space="preserve">Адгезивная </w:t>
      </w:r>
      <w:r w:rsidR="00670D62" w:rsidRPr="00B40F37">
        <w:rPr>
          <w:sz w:val="24"/>
          <w:szCs w:val="24"/>
          <w:lang w:eastAsia="ru-RU"/>
        </w:rPr>
        <w:t xml:space="preserve">система </w:t>
      </w:r>
      <w:r w:rsidR="00670D62" w:rsidRPr="00670D62">
        <w:rPr>
          <w:sz w:val="24"/>
          <w:szCs w:val="24"/>
          <w:lang w:eastAsia="ru-RU"/>
        </w:rPr>
        <w:t>химического</w:t>
      </w:r>
      <w:r w:rsidR="00670D62" w:rsidRPr="00B40F37">
        <w:rPr>
          <w:sz w:val="24"/>
          <w:szCs w:val="24"/>
          <w:lang w:eastAsia="ru-RU"/>
        </w:rPr>
        <w:t xml:space="preserve"> </w:t>
      </w:r>
      <w:r w:rsidR="00670D62" w:rsidRPr="00670D62">
        <w:rPr>
          <w:sz w:val="24"/>
          <w:szCs w:val="24"/>
          <w:lang w:eastAsia="ru-RU"/>
        </w:rPr>
        <w:t>отверждения</w:t>
      </w:r>
      <w:r>
        <w:rPr>
          <w:sz w:val="24"/>
          <w:szCs w:val="24"/>
          <w:lang w:eastAsia="ru-RU"/>
        </w:rPr>
        <w:t>.</w:t>
      </w:r>
      <w:r w:rsidRPr="00B40F37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</w:t>
      </w:r>
      <w:r w:rsidRPr="00670D62">
        <w:rPr>
          <w:sz w:val="24"/>
          <w:szCs w:val="24"/>
          <w:lang w:eastAsia="ru-RU"/>
        </w:rPr>
        <w:t>амо</w:t>
      </w:r>
      <w:r>
        <w:rPr>
          <w:sz w:val="24"/>
          <w:szCs w:val="24"/>
          <w:lang w:eastAsia="ru-RU"/>
        </w:rPr>
        <w:t xml:space="preserve">кондиционирование  </w:t>
      </w:r>
      <w:r w:rsidRPr="00670D62">
        <w:rPr>
          <w:sz w:val="24"/>
          <w:szCs w:val="24"/>
          <w:lang w:eastAsia="ru-RU"/>
        </w:rPr>
        <w:t xml:space="preserve"> эмали и дентина.</w:t>
      </w:r>
    </w:p>
    <w:p w:rsidR="00B40F37" w:rsidRPr="00670D62" w:rsidRDefault="00670D62" w:rsidP="00B40F37">
      <w:pPr>
        <w:spacing w:after="0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</w:t>
      </w:r>
      <w:r w:rsidRPr="00670D62">
        <w:rPr>
          <w:sz w:val="24"/>
          <w:szCs w:val="24"/>
          <w:lang w:eastAsia="ru-RU"/>
        </w:rPr>
        <w:t>остоит</w:t>
      </w:r>
      <w:r>
        <w:rPr>
          <w:sz w:val="24"/>
          <w:szCs w:val="24"/>
          <w:lang w:eastAsia="ru-RU"/>
        </w:rPr>
        <w:t xml:space="preserve">: </w:t>
      </w:r>
      <w:r w:rsidRPr="00670D62">
        <w:rPr>
          <w:sz w:val="24"/>
          <w:szCs w:val="24"/>
          <w:lang w:eastAsia="ru-RU"/>
        </w:rPr>
        <w:t>кондиционер</w:t>
      </w:r>
      <w:r w:rsidR="00B40F37" w:rsidRPr="00670D62">
        <w:rPr>
          <w:sz w:val="24"/>
          <w:szCs w:val="24"/>
          <w:lang w:eastAsia="ru-RU"/>
        </w:rPr>
        <w:t xml:space="preserve"> без </w:t>
      </w:r>
      <w:r>
        <w:rPr>
          <w:sz w:val="24"/>
          <w:szCs w:val="24"/>
          <w:lang w:eastAsia="ru-RU"/>
        </w:rPr>
        <w:t xml:space="preserve">смывания </w:t>
      </w:r>
      <w:r w:rsidRPr="00670D62">
        <w:rPr>
          <w:sz w:val="24"/>
          <w:szCs w:val="24"/>
          <w:lang w:eastAsia="ru-RU"/>
        </w:rPr>
        <w:t>и</w:t>
      </w:r>
      <w:r w:rsidR="00B40F37" w:rsidRPr="00670D62">
        <w:rPr>
          <w:sz w:val="24"/>
          <w:szCs w:val="24"/>
          <w:lang w:eastAsia="ru-RU"/>
        </w:rPr>
        <w:t xml:space="preserve"> химически </w:t>
      </w:r>
      <w:r w:rsidRPr="00670D62">
        <w:rPr>
          <w:sz w:val="24"/>
          <w:szCs w:val="24"/>
          <w:lang w:eastAsia="ru-RU"/>
        </w:rPr>
        <w:t>отверждающ</w:t>
      </w:r>
      <w:r>
        <w:rPr>
          <w:sz w:val="24"/>
          <w:szCs w:val="24"/>
          <w:lang w:eastAsia="ru-RU"/>
        </w:rPr>
        <w:t xml:space="preserve">ийся бонд </w:t>
      </w:r>
      <w:r w:rsidRPr="00670D62">
        <w:rPr>
          <w:sz w:val="24"/>
          <w:szCs w:val="24"/>
          <w:lang w:eastAsia="ru-RU"/>
        </w:rPr>
        <w:t xml:space="preserve">(адгезив </w:t>
      </w:r>
      <w:r w:rsidRPr="00911441">
        <w:rPr>
          <w:b/>
          <w:sz w:val="24"/>
          <w:szCs w:val="24"/>
          <w:lang w:eastAsia="ru-RU"/>
        </w:rPr>
        <w:t>А</w:t>
      </w:r>
      <w:r w:rsidR="00B40F37" w:rsidRPr="00670D62">
        <w:rPr>
          <w:sz w:val="24"/>
          <w:szCs w:val="24"/>
          <w:lang w:eastAsia="ru-RU"/>
        </w:rPr>
        <w:t xml:space="preserve"> и </w:t>
      </w:r>
      <w:r w:rsidR="00B40F37" w:rsidRPr="00670D62">
        <w:rPr>
          <w:b/>
          <w:sz w:val="24"/>
          <w:szCs w:val="24"/>
          <w:lang w:eastAsia="ru-RU"/>
        </w:rPr>
        <w:t>В</w:t>
      </w:r>
      <w:r w:rsidR="00B40F37" w:rsidRPr="00670D62">
        <w:rPr>
          <w:sz w:val="24"/>
          <w:szCs w:val="24"/>
          <w:lang w:eastAsia="ru-RU"/>
        </w:rPr>
        <w:t>)</w:t>
      </w:r>
    </w:p>
    <w:p w:rsidR="003130B4" w:rsidRPr="00670D62" w:rsidRDefault="003130B4" w:rsidP="00B40F37">
      <w:pPr>
        <w:spacing w:after="0" w:line="240" w:lineRule="auto"/>
        <w:rPr>
          <w:sz w:val="24"/>
          <w:szCs w:val="24"/>
          <w:lang w:eastAsia="ru-RU"/>
        </w:rPr>
      </w:pPr>
    </w:p>
    <w:p w:rsidR="003130B4" w:rsidRDefault="003130B4" w:rsidP="00B40F37">
      <w:pPr>
        <w:spacing w:after="0" w:line="240" w:lineRule="auto"/>
        <w:rPr>
          <w:sz w:val="24"/>
          <w:szCs w:val="24"/>
          <w:lang w:eastAsia="ru-RU"/>
        </w:rPr>
      </w:pPr>
    </w:p>
    <w:p w:rsidR="008014AA" w:rsidRDefault="008014AA" w:rsidP="00B40F37">
      <w:pPr>
        <w:spacing w:after="0" w:line="240" w:lineRule="auto"/>
        <w:rPr>
          <w:sz w:val="24"/>
          <w:szCs w:val="24"/>
          <w:lang w:eastAsia="ru-RU"/>
        </w:rPr>
      </w:pPr>
    </w:p>
    <w:p w:rsidR="008014AA" w:rsidRDefault="008014AA" w:rsidP="00B40F37">
      <w:pPr>
        <w:spacing w:after="0" w:line="240" w:lineRule="auto"/>
        <w:rPr>
          <w:sz w:val="24"/>
          <w:szCs w:val="24"/>
          <w:lang w:eastAsia="ru-RU"/>
        </w:rPr>
      </w:pPr>
    </w:p>
    <w:p w:rsidR="008014AA" w:rsidRDefault="008014AA" w:rsidP="008014AA">
      <w:pPr>
        <w:spacing w:after="0" w:line="240" w:lineRule="auto"/>
        <w:rPr>
          <w:sz w:val="28"/>
          <w:szCs w:val="28"/>
          <w:lang w:eastAsia="ru-RU"/>
        </w:rPr>
      </w:pPr>
      <w:r w:rsidRPr="00911441">
        <w:rPr>
          <w:b/>
          <w:sz w:val="28"/>
          <w:szCs w:val="28"/>
          <w:lang w:eastAsia="ru-RU"/>
        </w:rPr>
        <w:t>Область применения</w:t>
      </w:r>
      <w:r>
        <w:rPr>
          <w:sz w:val="24"/>
          <w:szCs w:val="24"/>
          <w:lang w:eastAsia="ru-RU"/>
        </w:rPr>
        <w:t>:</w:t>
      </w:r>
      <w:r w:rsidRPr="007A6B9C">
        <w:t xml:space="preserve"> </w:t>
      </w:r>
      <w:r w:rsidR="00911441">
        <w:t xml:space="preserve"> </w:t>
      </w:r>
      <w:r w:rsidRPr="008014AA">
        <w:rPr>
          <w:sz w:val="28"/>
          <w:szCs w:val="28"/>
        </w:rPr>
        <w:t>адгезивный</w:t>
      </w:r>
      <w:r w:rsidRPr="008014AA">
        <w:rPr>
          <w:sz w:val="28"/>
          <w:szCs w:val="28"/>
          <w:lang w:eastAsia="ru-RU"/>
        </w:rPr>
        <w:t xml:space="preserve"> агент для цементов химического и двойного </w:t>
      </w:r>
      <w:r>
        <w:rPr>
          <w:sz w:val="28"/>
          <w:szCs w:val="28"/>
          <w:lang w:eastAsia="ru-RU"/>
        </w:rPr>
        <w:t xml:space="preserve">                  </w:t>
      </w:r>
    </w:p>
    <w:p w:rsidR="008014AA" w:rsidRDefault="008014AA" w:rsidP="008014AA">
      <w:p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</w:t>
      </w:r>
      <w:r w:rsidR="00911441">
        <w:rPr>
          <w:sz w:val="28"/>
          <w:szCs w:val="28"/>
          <w:lang w:eastAsia="ru-RU"/>
        </w:rPr>
        <w:t xml:space="preserve">       </w:t>
      </w:r>
      <w:r>
        <w:rPr>
          <w:sz w:val="28"/>
          <w:szCs w:val="28"/>
          <w:lang w:eastAsia="ru-RU"/>
        </w:rPr>
        <w:t xml:space="preserve"> </w:t>
      </w:r>
      <w:r w:rsidRPr="008014AA">
        <w:rPr>
          <w:sz w:val="28"/>
          <w:szCs w:val="28"/>
          <w:lang w:eastAsia="ru-RU"/>
        </w:rPr>
        <w:t xml:space="preserve">отверждения, build up </w:t>
      </w:r>
      <w:r>
        <w:rPr>
          <w:sz w:val="28"/>
          <w:szCs w:val="28"/>
          <w:lang w:eastAsia="ru-RU"/>
        </w:rPr>
        <w:t>м</w:t>
      </w:r>
      <w:r w:rsidRPr="008014AA">
        <w:rPr>
          <w:sz w:val="28"/>
          <w:szCs w:val="28"/>
          <w:lang w:eastAsia="ru-RU"/>
        </w:rPr>
        <w:t>атериалов.</w:t>
      </w:r>
    </w:p>
    <w:p w:rsidR="00911441" w:rsidRPr="008014AA" w:rsidRDefault="00911441" w:rsidP="008014AA">
      <w:pPr>
        <w:spacing w:after="0" w:line="240" w:lineRule="auto"/>
        <w:rPr>
          <w:sz w:val="28"/>
          <w:szCs w:val="28"/>
          <w:lang w:eastAsia="ru-RU"/>
        </w:rPr>
      </w:pPr>
    </w:p>
    <w:p w:rsidR="00B12CDB" w:rsidRDefault="003130B4" w:rsidP="00911441">
      <w:pPr>
        <w:spacing w:after="120" w:line="240" w:lineRule="auto"/>
        <w:rPr>
          <w:sz w:val="24"/>
          <w:szCs w:val="24"/>
          <w:lang w:eastAsia="ru-RU"/>
        </w:rPr>
      </w:pPr>
      <w:r w:rsidRPr="008014AA">
        <w:rPr>
          <w:b/>
          <w:sz w:val="24"/>
          <w:szCs w:val="24"/>
          <w:lang w:val="en-US" w:eastAsia="ru-RU"/>
        </w:rPr>
        <w:t>ParaBond</w:t>
      </w:r>
      <w:r w:rsidRPr="008014AA">
        <w:rPr>
          <w:b/>
          <w:sz w:val="24"/>
          <w:szCs w:val="24"/>
          <w:lang w:eastAsia="ru-RU"/>
        </w:rPr>
        <w:t xml:space="preserve"> </w:t>
      </w:r>
      <w:r w:rsidRPr="008014AA">
        <w:rPr>
          <w:b/>
          <w:sz w:val="24"/>
          <w:szCs w:val="24"/>
          <w:lang w:val="en-US" w:eastAsia="ru-RU"/>
        </w:rPr>
        <w:t>Non</w:t>
      </w:r>
      <w:r w:rsidRPr="008014AA">
        <w:rPr>
          <w:b/>
          <w:sz w:val="24"/>
          <w:szCs w:val="24"/>
          <w:lang w:eastAsia="ru-RU"/>
        </w:rPr>
        <w:t>-</w:t>
      </w:r>
      <w:r w:rsidRPr="008014AA">
        <w:rPr>
          <w:b/>
          <w:sz w:val="24"/>
          <w:szCs w:val="24"/>
          <w:lang w:val="en-US" w:eastAsia="ru-RU"/>
        </w:rPr>
        <w:t>Rinse</w:t>
      </w:r>
      <w:r w:rsidRPr="008014AA">
        <w:rPr>
          <w:b/>
          <w:sz w:val="24"/>
          <w:szCs w:val="24"/>
          <w:lang w:eastAsia="ru-RU"/>
        </w:rPr>
        <w:t xml:space="preserve"> </w:t>
      </w:r>
      <w:r w:rsidRPr="008014AA">
        <w:rPr>
          <w:b/>
          <w:sz w:val="24"/>
          <w:szCs w:val="24"/>
          <w:lang w:val="en-US" w:eastAsia="ru-RU"/>
        </w:rPr>
        <w:t>Conditioner</w:t>
      </w:r>
      <w:r w:rsidRPr="008014AA">
        <w:rPr>
          <w:b/>
          <w:sz w:val="24"/>
          <w:szCs w:val="24"/>
          <w:lang w:eastAsia="ru-RU"/>
        </w:rPr>
        <w:t xml:space="preserve"> (</w:t>
      </w:r>
      <w:r w:rsidRPr="008014AA">
        <w:rPr>
          <w:b/>
          <w:sz w:val="24"/>
          <w:szCs w:val="24"/>
          <w:lang w:val="en-US" w:eastAsia="ru-RU"/>
        </w:rPr>
        <w:t>NRC</w:t>
      </w:r>
      <w:r w:rsidRPr="008014AA">
        <w:rPr>
          <w:b/>
          <w:sz w:val="24"/>
          <w:szCs w:val="24"/>
          <w:lang w:eastAsia="ru-RU"/>
        </w:rPr>
        <w:t>)</w:t>
      </w:r>
      <w:r w:rsidRPr="008014AA">
        <w:rPr>
          <w:sz w:val="24"/>
          <w:szCs w:val="24"/>
          <w:lang w:eastAsia="ru-RU"/>
        </w:rPr>
        <w:t xml:space="preserve"> содержит</w:t>
      </w:r>
      <w:r w:rsidRPr="00670D62">
        <w:rPr>
          <w:sz w:val="24"/>
          <w:szCs w:val="24"/>
          <w:lang w:eastAsia="ru-RU"/>
        </w:rPr>
        <w:t>: вод</w:t>
      </w:r>
      <w:r>
        <w:rPr>
          <w:sz w:val="24"/>
          <w:szCs w:val="24"/>
          <w:lang w:eastAsia="ru-RU"/>
        </w:rPr>
        <w:t>а,</w:t>
      </w:r>
      <w:r w:rsidRPr="00670D62">
        <w:rPr>
          <w:sz w:val="24"/>
          <w:szCs w:val="24"/>
          <w:lang w:eastAsia="ru-RU"/>
        </w:rPr>
        <w:t xml:space="preserve"> </w:t>
      </w:r>
      <w:r w:rsidR="00670D62" w:rsidRPr="00670D62">
        <w:rPr>
          <w:sz w:val="24"/>
          <w:szCs w:val="24"/>
          <w:lang w:eastAsia="ru-RU"/>
        </w:rPr>
        <w:t>акриламидосульфонов</w:t>
      </w:r>
      <w:r w:rsidR="00670D62">
        <w:rPr>
          <w:sz w:val="24"/>
          <w:szCs w:val="24"/>
          <w:lang w:eastAsia="ru-RU"/>
        </w:rPr>
        <w:t xml:space="preserve">ая </w:t>
      </w:r>
      <w:r w:rsidR="00670D62" w:rsidRPr="00670D62">
        <w:rPr>
          <w:sz w:val="24"/>
          <w:szCs w:val="24"/>
          <w:lang w:eastAsia="ru-RU"/>
        </w:rPr>
        <w:t>кислота</w:t>
      </w:r>
      <w:r>
        <w:rPr>
          <w:sz w:val="24"/>
          <w:szCs w:val="24"/>
          <w:lang w:eastAsia="ru-RU"/>
        </w:rPr>
        <w:t>,</w:t>
      </w:r>
      <w:r w:rsidRPr="003130B4">
        <w:t xml:space="preserve"> </w:t>
      </w:r>
      <w:r w:rsidR="00670D62">
        <w:rPr>
          <w:sz w:val="24"/>
          <w:szCs w:val="24"/>
          <w:lang w:eastAsia="ru-RU"/>
        </w:rPr>
        <w:t>метакрилат</w:t>
      </w:r>
      <w:r>
        <w:rPr>
          <w:sz w:val="24"/>
          <w:szCs w:val="24"/>
          <w:lang w:eastAsia="ru-RU"/>
        </w:rPr>
        <w:t>.</w:t>
      </w:r>
    </w:p>
    <w:p w:rsidR="003130B4" w:rsidRDefault="003130B4" w:rsidP="00911441">
      <w:pPr>
        <w:spacing w:after="120" w:line="240" w:lineRule="auto"/>
        <w:rPr>
          <w:sz w:val="24"/>
          <w:szCs w:val="24"/>
          <w:lang w:eastAsia="ru-RU"/>
        </w:rPr>
      </w:pPr>
      <w:r w:rsidRPr="003130B4">
        <w:rPr>
          <w:b/>
          <w:sz w:val="24"/>
          <w:szCs w:val="24"/>
          <w:lang w:eastAsia="ru-RU"/>
        </w:rPr>
        <w:t>ParaBond Adhesive A содержит</w:t>
      </w:r>
      <w:r>
        <w:rPr>
          <w:sz w:val="24"/>
          <w:szCs w:val="24"/>
          <w:lang w:eastAsia="ru-RU"/>
        </w:rPr>
        <w:t xml:space="preserve">: </w:t>
      </w:r>
      <w:r w:rsidRPr="003130B4">
        <w:rPr>
          <w:sz w:val="24"/>
          <w:szCs w:val="24"/>
          <w:lang w:eastAsia="ru-RU"/>
        </w:rPr>
        <w:t>мет</w:t>
      </w:r>
      <w:r>
        <w:rPr>
          <w:sz w:val="24"/>
          <w:szCs w:val="24"/>
          <w:lang w:eastAsia="ru-RU"/>
        </w:rPr>
        <w:t>а</w:t>
      </w:r>
      <w:r w:rsidRPr="003130B4">
        <w:rPr>
          <w:sz w:val="24"/>
          <w:szCs w:val="24"/>
          <w:lang w:eastAsia="ru-RU"/>
        </w:rPr>
        <w:t>кри</w:t>
      </w:r>
      <w:r>
        <w:rPr>
          <w:sz w:val="24"/>
          <w:szCs w:val="24"/>
          <w:lang w:eastAsia="ru-RU"/>
        </w:rPr>
        <w:t>л</w:t>
      </w:r>
      <w:r w:rsidRPr="003130B4">
        <w:rPr>
          <w:sz w:val="24"/>
          <w:szCs w:val="24"/>
          <w:lang w:eastAsia="ru-RU"/>
        </w:rPr>
        <w:t>ат</w:t>
      </w:r>
      <w:r>
        <w:rPr>
          <w:sz w:val="24"/>
          <w:szCs w:val="24"/>
          <w:lang w:eastAsia="ru-RU"/>
        </w:rPr>
        <w:t>ы,</w:t>
      </w:r>
      <w:r w:rsidRPr="003130B4">
        <w:rPr>
          <w:sz w:val="24"/>
          <w:szCs w:val="24"/>
          <w:lang w:eastAsia="ru-RU"/>
        </w:rPr>
        <w:t xml:space="preserve"> полиалке</w:t>
      </w:r>
      <w:r>
        <w:rPr>
          <w:sz w:val="24"/>
          <w:szCs w:val="24"/>
          <w:lang w:eastAsia="ru-RU"/>
        </w:rPr>
        <w:t>онат, инициаторы.</w:t>
      </w:r>
    </w:p>
    <w:p w:rsidR="007A6B9C" w:rsidRDefault="003130B4" w:rsidP="003130B4">
      <w:pPr>
        <w:spacing w:line="240" w:lineRule="auto"/>
        <w:rPr>
          <w:sz w:val="24"/>
          <w:szCs w:val="24"/>
          <w:lang w:eastAsia="ru-RU"/>
        </w:rPr>
      </w:pPr>
      <w:r w:rsidRPr="001973E8">
        <w:rPr>
          <w:b/>
          <w:sz w:val="24"/>
          <w:szCs w:val="24"/>
          <w:lang w:eastAsia="ru-RU"/>
        </w:rPr>
        <w:t>ParaBond Adhesive B содержит:</w:t>
      </w:r>
      <w:r w:rsidR="001973E8">
        <w:rPr>
          <w:b/>
          <w:sz w:val="24"/>
          <w:szCs w:val="24"/>
          <w:lang w:eastAsia="ru-RU"/>
        </w:rPr>
        <w:t xml:space="preserve"> </w:t>
      </w:r>
      <w:r w:rsidR="001973E8" w:rsidRPr="001973E8">
        <w:rPr>
          <w:sz w:val="24"/>
          <w:szCs w:val="24"/>
          <w:lang w:eastAsia="ru-RU"/>
        </w:rPr>
        <w:t>этанол,</w:t>
      </w:r>
      <w:r w:rsidR="001973E8">
        <w:rPr>
          <w:sz w:val="24"/>
          <w:szCs w:val="24"/>
          <w:lang w:eastAsia="ru-RU"/>
        </w:rPr>
        <w:t>вода,инициаторы.</w:t>
      </w:r>
    </w:p>
    <w:p w:rsidR="008014AA" w:rsidRDefault="008014AA" w:rsidP="003130B4">
      <w:pPr>
        <w:spacing w:line="240" w:lineRule="auto"/>
        <w:rPr>
          <w:sz w:val="24"/>
          <w:szCs w:val="24"/>
          <w:lang w:eastAsia="ru-RU"/>
        </w:rPr>
      </w:pPr>
    </w:p>
    <w:p w:rsidR="007A6B9C" w:rsidRPr="00911441" w:rsidRDefault="008014AA" w:rsidP="003130B4">
      <w:pPr>
        <w:spacing w:line="240" w:lineRule="auto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</w:t>
      </w:r>
      <w:r w:rsidR="007A6B9C" w:rsidRPr="00911441">
        <w:rPr>
          <w:b/>
          <w:sz w:val="24"/>
          <w:szCs w:val="24"/>
          <w:lang w:eastAsia="ru-RU"/>
        </w:rPr>
        <w:t>Применение</w:t>
      </w:r>
      <w:r w:rsidR="008B42CE" w:rsidRPr="00911441">
        <w:rPr>
          <w:b/>
          <w:sz w:val="24"/>
          <w:szCs w:val="24"/>
          <w:lang w:val="en-US" w:eastAsia="ru-RU"/>
        </w:rPr>
        <w:t xml:space="preserve"> Non</w:t>
      </w:r>
      <w:r w:rsidR="008B42CE" w:rsidRPr="00911441">
        <w:rPr>
          <w:b/>
          <w:sz w:val="24"/>
          <w:szCs w:val="24"/>
          <w:lang w:eastAsia="ru-RU"/>
        </w:rPr>
        <w:t>-</w:t>
      </w:r>
      <w:r w:rsidR="008B42CE" w:rsidRPr="00911441">
        <w:rPr>
          <w:b/>
          <w:sz w:val="24"/>
          <w:szCs w:val="24"/>
          <w:lang w:val="en-US" w:eastAsia="ru-RU"/>
        </w:rPr>
        <w:t>Rinse</w:t>
      </w:r>
      <w:r w:rsidR="008B42CE" w:rsidRPr="00911441">
        <w:rPr>
          <w:b/>
          <w:sz w:val="24"/>
          <w:szCs w:val="24"/>
          <w:lang w:eastAsia="ru-RU"/>
        </w:rPr>
        <w:t xml:space="preserve"> </w:t>
      </w:r>
      <w:r w:rsidR="008B42CE" w:rsidRPr="00911441">
        <w:rPr>
          <w:b/>
          <w:sz w:val="24"/>
          <w:szCs w:val="24"/>
          <w:lang w:val="en-US" w:eastAsia="ru-RU"/>
        </w:rPr>
        <w:t>Conditioner</w:t>
      </w:r>
      <w:r w:rsidR="008B42CE" w:rsidRPr="00911441">
        <w:rPr>
          <w:b/>
          <w:sz w:val="24"/>
          <w:szCs w:val="24"/>
          <w:lang w:eastAsia="ru-RU"/>
        </w:rPr>
        <w:t>:</w:t>
      </w:r>
    </w:p>
    <w:p w:rsidR="007A6B9C" w:rsidRPr="008B42CE" w:rsidRDefault="007A6B9C" w:rsidP="008B42CE">
      <w:pPr>
        <w:pStyle w:val="a7"/>
        <w:numPr>
          <w:ilvl w:val="0"/>
          <w:numId w:val="1"/>
        </w:numPr>
        <w:spacing w:line="240" w:lineRule="auto"/>
        <w:rPr>
          <w:sz w:val="24"/>
          <w:szCs w:val="24"/>
          <w:lang w:eastAsia="ru-RU"/>
        </w:rPr>
      </w:pPr>
      <w:r w:rsidRPr="008B42CE">
        <w:rPr>
          <w:sz w:val="24"/>
          <w:szCs w:val="24"/>
          <w:lang w:eastAsia="ru-RU"/>
        </w:rPr>
        <w:t xml:space="preserve">Промойте подготовленную область водой. Уберите излишек влаги, используя </w:t>
      </w:r>
      <w:r w:rsidR="008B42CE" w:rsidRPr="008B42CE">
        <w:rPr>
          <w:sz w:val="24"/>
          <w:szCs w:val="24"/>
          <w:lang w:eastAsia="ru-RU"/>
        </w:rPr>
        <w:t xml:space="preserve">поток воздуха в течение 2 с. </w:t>
      </w:r>
      <w:r w:rsidRPr="008B42CE">
        <w:rPr>
          <w:sz w:val="24"/>
          <w:szCs w:val="24"/>
          <w:lang w:eastAsia="ru-RU"/>
        </w:rPr>
        <w:t>Не пересушивайте дентин</w:t>
      </w:r>
      <w:r w:rsidR="008B42CE" w:rsidRPr="008B42CE">
        <w:rPr>
          <w:sz w:val="24"/>
          <w:szCs w:val="24"/>
          <w:lang w:eastAsia="ru-RU"/>
        </w:rPr>
        <w:t>.</w:t>
      </w:r>
    </w:p>
    <w:p w:rsidR="008B42CE" w:rsidRDefault="008B42CE" w:rsidP="008B42CE">
      <w:pPr>
        <w:pStyle w:val="a7"/>
        <w:numPr>
          <w:ilvl w:val="0"/>
          <w:numId w:val="1"/>
        </w:num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Внесите</w:t>
      </w:r>
      <w:r w:rsidRPr="008B42CE">
        <w:rPr>
          <w:sz w:val="24"/>
          <w:szCs w:val="24"/>
          <w:lang w:eastAsia="ru-RU"/>
        </w:rPr>
        <w:t xml:space="preserve"> кондиционер в </w:t>
      </w:r>
      <w:r>
        <w:rPr>
          <w:sz w:val="24"/>
          <w:szCs w:val="24"/>
          <w:lang w:eastAsia="ru-RU"/>
        </w:rPr>
        <w:t>емкость</w:t>
      </w:r>
      <w:r w:rsidRPr="008B42CE">
        <w:rPr>
          <w:sz w:val="24"/>
          <w:szCs w:val="24"/>
          <w:lang w:eastAsia="ru-RU"/>
        </w:rPr>
        <w:t xml:space="preserve"> для смешивания.</w:t>
      </w:r>
    </w:p>
    <w:p w:rsidR="008B42CE" w:rsidRDefault="008B42CE" w:rsidP="008B42CE">
      <w:pPr>
        <w:pStyle w:val="a7"/>
        <w:numPr>
          <w:ilvl w:val="0"/>
          <w:numId w:val="1"/>
        </w:numPr>
        <w:spacing w:line="240" w:lineRule="auto"/>
        <w:rPr>
          <w:sz w:val="24"/>
          <w:szCs w:val="24"/>
          <w:lang w:eastAsia="ru-RU"/>
        </w:rPr>
      </w:pPr>
      <w:r w:rsidRPr="008B42CE">
        <w:rPr>
          <w:sz w:val="24"/>
          <w:szCs w:val="24"/>
          <w:lang w:eastAsia="ru-RU"/>
        </w:rPr>
        <w:t>Нанесите кондиционер в подготов</w:t>
      </w:r>
      <w:r>
        <w:rPr>
          <w:sz w:val="24"/>
          <w:szCs w:val="24"/>
          <w:lang w:eastAsia="ru-RU"/>
        </w:rPr>
        <w:t xml:space="preserve">ленную </w:t>
      </w:r>
      <w:r w:rsidRPr="008B42CE">
        <w:rPr>
          <w:sz w:val="24"/>
          <w:szCs w:val="24"/>
          <w:lang w:eastAsia="ru-RU"/>
        </w:rPr>
        <w:t xml:space="preserve">полость, используя </w:t>
      </w:r>
      <w:r>
        <w:rPr>
          <w:sz w:val="24"/>
          <w:szCs w:val="24"/>
          <w:lang w:eastAsia="ru-RU"/>
        </w:rPr>
        <w:t>микроапликатор</w:t>
      </w:r>
      <w:r w:rsidRPr="008B42CE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Втирайте</w:t>
      </w:r>
      <w:r w:rsidRPr="008B42CE">
        <w:rPr>
          <w:sz w:val="24"/>
          <w:szCs w:val="24"/>
          <w:lang w:eastAsia="ru-RU"/>
        </w:rPr>
        <w:t xml:space="preserve"> в течени</w:t>
      </w:r>
      <w:r>
        <w:rPr>
          <w:sz w:val="24"/>
          <w:szCs w:val="24"/>
          <w:lang w:eastAsia="ru-RU"/>
        </w:rPr>
        <w:t>и</w:t>
      </w:r>
      <w:r w:rsidRPr="008B42CE">
        <w:rPr>
          <w:sz w:val="24"/>
          <w:szCs w:val="24"/>
          <w:lang w:eastAsia="ru-RU"/>
        </w:rPr>
        <w:t xml:space="preserve"> 30 с</w:t>
      </w:r>
      <w:r>
        <w:rPr>
          <w:sz w:val="24"/>
          <w:szCs w:val="24"/>
          <w:lang w:eastAsia="ru-RU"/>
        </w:rPr>
        <w:t>.</w:t>
      </w:r>
    </w:p>
    <w:p w:rsidR="008B42CE" w:rsidRDefault="008B42CE" w:rsidP="008B42CE">
      <w:pPr>
        <w:pStyle w:val="a7"/>
        <w:numPr>
          <w:ilvl w:val="0"/>
          <w:numId w:val="1"/>
        </w:num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Уберите</w:t>
      </w:r>
      <w:r w:rsidRPr="008B42CE">
        <w:rPr>
          <w:sz w:val="24"/>
          <w:szCs w:val="24"/>
          <w:lang w:eastAsia="ru-RU"/>
        </w:rPr>
        <w:t xml:space="preserve"> избыток Non-Rinse Conditioner, использ</w:t>
      </w:r>
      <w:r>
        <w:rPr>
          <w:sz w:val="24"/>
          <w:szCs w:val="24"/>
          <w:lang w:eastAsia="ru-RU"/>
        </w:rPr>
        <w:t>уя</w:t>
      </w:r>
      <w:r w:rsidRPr="008B42CE">
        <w:rPr>
          <w:sz w:val="24"/>
          <w:szCs w:val="24"/>
          <w:lang w:eastAsia="ru-RU"/>
        </w:rPr>
        <w:t xml:space="preserve"> поток</w:t>
      </w:r>
      <w:r>
        <w:rPr>
          <w:sz w:val="24"/>
          <w:szCs w:val="24"/>
          <w:lang w:eastAsia="ru-RU"/>
        </w:rPr>
        <w:t xml:space="preserve"> </w:t>
      </w:r>
      <w:r w:rsidRPr="008B42CE">
        <w:rPr>
          <w:sz w:val="24"/>
          <w:szCs w:val="24"/>
          <w:lang w:eastAsia="ru-RU"/>
        </w:rPr>
        <w:t>воздуха в течение 2 с.</w:t>
      </w:r>
    </w:p>
    <w:p w:rsidR="008B42CE" w:rsidRDefault="008B42CE" w:rsidP="008B42CE">
      <w:pPr>
        <w:pStyle w:val="a7"/>
        <w:spacing w:line="240" w:lineRule="auto"/>
        <w:rPr>
          <w:sz w:val="24"/>
          <w:szCs w:val="24"/>
          <w:lang w:eastAsia="ru-RU"/>
        </w:rPr>
      </w:pPr>
    </w:p>
    <w:p w:rsidR="002867B6" w:rsidRPr="008014AA" w:rsidRDefault="008B42CE" w:rsidP="008B42CE">
      <w:pPr>
        <w:pStyle w:val="a7"/>
        <w:spacing w:line="240" w:lineRule="auto"/>
        <w:rPr>
          <w:b/>
          <w:sz w:val="24"/>
          <w:szCs w:val="24"/>
          <w:lang w:eastAsia="ru-RU"/>
        </w:rPr>
      </w:pPr>
      <w:r w:rsidRPr="008014AA">
        <w:rPr>
          <w:b/>
          <w:sz w:val="24"/>
          <w:szCs w:val="24"/>
          <w:lang w:eastAsia="ru-RU"/>
        </w:rPr>
        <w:t>Применение адгезива  ParaBond</w:t>
      </w:r>
      <w:r w:rsidR="008014AA">
        <w:rPr>
          <w:b/>
          <w:sz w:val="24"/>
          <w:szCs w:val="24"/>
          <w:lang w:eastAsia="ru-RU"/>
        </w:rPr>
        <w:t>:</w:t>
      </w:r>
    </w:p>
    <w:p w:rsidR="008014AA" w:rsidRDefault="008014AA" w:rsidP="008B42CE">
      <w:pPr>
        <w:pStyle w:val="a7"/>
        <w:spacing w:line="240" w:lineRule="auto"/>
        <w:rPr>
          <w:sz w:val="24"/>
          <w:szCs w:val="24"/>
          <w:lang w:eastAsia="ru-RU"/>
        </w:rPr>
      </w:pPr>
    </w:p>
    <w:p w:rsidR="002867B6" w:rsidRPr="002867B6" w:rsidRDefault="002867B6" w:rsidP="002867B6">
      <w:pPr>
        <w:pStyle w:val="a7"/>
        <w:numPr>
          <w:ilvl w:val="0"/>
          <w:numId w:val="1"/>
        </w:numPr>
        <w:spacing w:line="240" w:lineRule="auto"/>
        <w:rPr>
          <w:sz w:val="24"/>
          <w:szCs w:val="24"/>
          <w:lang w:eastAsia="ru-RU"/>
        </w:rPr>
      </w:pPr>
      <w:r w:rsidRPr="002867B6">
        <w:rPr>
          <w:sz w:val="24"/>
          <w:szCs w:val="24"/>
          <w:lang w:eastAsia="ru-RU"/>
        </w:rPr>
        <w:t xml:space="preserve">Смешайте одну каплю адгезива </w:t>
      </w:r>
      <w:r w:rsidRPr="008014AA">
        <w:rPr>
          <w:b/>
          <w:sz w:val="24"/>
          <w:szCs w:val="24"/>
          <w:lang w:eastAsia="ru-RU"/>
        </w:rPr>
        <w:t>A</w:t>
      </w:r>
      <w:r w:rsidRPr="002867B6">
        <w:rPr>
          <w:sz w:val="24"/>
          <w:szCs w:val="24"/>
          <w:lang w:eastAsia="ru-RU"/>
        </w:rPr>
        <w:t xml:space="preserve"> с одной каплей адгезива </w:t>
      </w:r>
      <w:r w:rsidRPr="008014AA">
        <w:rPr>
          <w:b/>
          <w:sz w:val="24"/>
          <w:szCs w:val="24"/>
          <w:lang w:eastAsia="ru-RU"/>
        </w:rPr>
        <w:t>B</w:t>
      </w:r>
      <w:r w:rsidRPr="002867B6">
        <w:rPr>
          <w:sz w:val="24"/>
          <w:szCs w:val="24"/>
          <w:lang w:eastAsia="ru-RU"/>
        </w:rPr>
        <w:t>.</w:t>
      </w:r>
    </w:p>
    <w:p w:rsidR="002867B6" w:rsidRDefault="002867B6" w:rsidP="002867B6">
      <w:pPr>
        <w:pStyle w:val="a7"/>
        <w:spacing w:line="240" w:lineRule="auto"/>
        <w:ind w:left="735"/>
        <w:rPr>
          <w:sz w:val="24"/>
          <w:szCs w:val="24"/>
          <w:lang w:eastAsia="ru-RU"/>
        </w:rPr>
      </w:pPr>
      <w:r w:rsidRPr="002867B6">
        <w:rPr>
          <w:b/>
          <w:i/>
          <w:sz w:val="24"/>
          <w:szCs w:val="24"/>
          <w:lang w:eastAsia="ru-RU"/>
        </w:rPr>
        <w:t>Примечание</w:t>
      </w:r>
      <w:r w:rsidRPr="002867B6">
        <w:rPr>
          <w:sz w:val="24"/>
          <w:szCs w:val="24"/>
          <w:lang w:eastAsia="ru-RU"/>
        </w:rPr>
        <w:t xml:space="preserve">: рабочее время составляет 2 минуты с момента начала смешивания. Более высокие температуры ускорят время </w:t>
      </w:r>
      <w:r>
        <w:rPr>
          <w:sz w:val="24"/>
          <w:szCs w:val="24"/>
          <w:lang w:eastAsia="ru-RU"/>
        </w:rPr>
        <w:t>полимеризации</w:t>
      </w:r>
      <w:r w:rsidRPr="002867B6">
        <w:rPr>
          <w:sz w:val="24"/>
          <w:szCs w:val="24"/>
          <w:lang w:eastAsia="ru-RU"/>
        </w:rPr>
        <w:t xml:space="preserve"> материала</w:t>
      </w:r>
      <w:r>
        <w:rPr>
          <w:sz w:val="24"/>
          <w:szCs w:val="24"/>
          <w:lang w:eastAsia="ru-RU"/>
        </w:rPr>
        <w:t>.</w:t>
      </w:r>
    </w:p>
    <w:p w:rsidR="002867B6" w:rsidRPr="004A5D90" w:rsidRDefault="002867B6" w:rsidP="004A5D90">
      <w:pPr>
        <w:pStyle w:val="a7"/>
        <w:numPr>
          <w:ilvl w:val="0"/>
          <w:numId w:val="1"/>
        </w:numPr>
        <w:spacing w:after="0" w:line="240" w:lineRule="auto"/>
        <w:rPr>
          <w:sz w:val="24"/>
          <w:szCs w:val="24"/>
          <w:lang w:eastAsia="ru-RU"/>
        </w:rPr>
      </w:pPr>
      <w:r w:rsidRPr="004A5D90">
        <w:rPr>
          <w:sz w:val="24"/>
          <w:szCs w:val="24"/>
          <w:lang w:eastAsia="ru-RU"/>
        </w:rPr>
        <w:t xml:space="preserve">Нанесите смешанный бонд на стенки полости микроапликатором. Втирайте без усилий в   </w:t>
      </w:r>
    </w:p>
    <w:p w:rsidR="002867B6" w:rsidRDefault="002867B6" w:rsidP="002867B6">
      <w:pPr>
        <w:spacing w:after="0" w:line="240" w:lineRule="auto"/>
        <w:ind w:left="37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  <w:r w:rsidRPr="002867B6">
        <w:rPr>
          <w:sz w:val="24"/>
          <w:szCs w:val="24"/>
          <w:lang w:eastAsia="ru-RU"/>
        </w:rPr>
        <w:t>течении 30 с.</w:t>
      </w:r>
    </w:p>
    <w:p w:rsidR="002867B6" w:rsidRDefault="002867B6" w:rsidP="004A5D90">
      <w:pPr>
        <w:pStyle w:val="a7"/>
        <w:numPr>
          <w:ilvl w:val="0"/>
          <w:numId w:val="1"/>
        </w:numPr>
        <w:spacing w:after="0" w:line="240" w:lineRule="auto"/>
        <w:rPr>
          <w:sz w:val="24"/>
          <w:szCs w:val="24"/>
          <w:lang w:eastAsia="ru-RU"/>
        </w:rPr>
      </w:pPr>
      <w:r w:rsidRPr="004A5D90">
        <w:rPr>
          <w:sz w:val="24"/>
          <w:szCs w:val="24"/>
          <w:lang w:eastAsia="ru-RU"/>
        </w:rPr>
        <w:t xml:space="preserve">Избыток </w:t>
      </w:r>
      <w:r w:rsidR="004A5D90" w:rsidRPr="004A5D90">
        <w:rPr>
          <w:sz w:val="24"/>
          <w:szCs w:val="24"/>
          <w:lang w:eastAsia="ru-RU"/>
        </w:rPr>
        <w:t>адгезива уберите</w:t>
      </w:r>
      <w:r w:rsidRPr="004A5D90">
        <w:rPr>
          <w:sz w:val="24"/>
          <w:szCs w:val="24"/>
          <w:lang w:eastAsia="ru-RU"/>
        </w:rPr>
        <w:t>, используя поток воздуха в течение 2 с.</w:t>
      </w:r>
    </w:p>
    <w:p w:rsidR="004A5D90" w:rsidRPr="004A5D90" w:rsidRDefault="004A5D90" w:rsidP="004A5D90">
      <w:pPr>
        <w:pStyle w:val="a7"/>
        <w:spacing w:after="0" w:line="240" w:lineRule="auto"/>
        <w:rPr>
          <w:sz w:val="24"/>
          <w:szCs w:val="24"/>
          <w:lang w:eastAsia="ru-RU"/>
        </w:rPr>
      </w:pPr>
    </w:p>
    <w:p w:rsidR="004A5D90" w:rsidRPr="004A5D90" w:rsidRDefault="004A5D90" w:rsidP="002867B6">
      <w:pPr>
        <w:pStyle w:val="a7"/>
        <w:spacing w:after="0" w:line="240" w:lineRule="auto"/>
        <w:ind w:left="735"/>
        <w:rPr>
          <w:sz w:val="24"/>
          <w:szCs w:val="24"/>
          <w:lang w:eastAsia="ru-RU"/>
        </w:rPr>
      </w:pPr>
      <w:r w:rsidRPr="002867B6">
        <w:rPr>
          <w:b/>
          <w:i/>
          <w:sz w:val="24"/>
          <w:szCs w:val="24"/>
          <w:lang w:eastAsia="ru-RU"/>
        </w:rPr>
        <w:t>Важно:</w:t>
      </w:r>
      <w:r w:rsidRPr="002867B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общее</w:t>
      </w:r>
      <w:r w:rsidR="002867B6" w:rsidRPr="002867B6">
        <w:rPr>
          <w:sz w:val="24"/>
          <w:szCs w:val="24"/>
          <w:lang w:eastAsia="ru-RU"/>
        </w:rPr>
        <w:t xml:space="preserve"> время между нанесением </w:t>
      </w:r>
      <w:r w:rsidR="002867B6">
        <w:rPr>
          <w:sz w:val="24"/>
          <w:szCs w:val="24"/>
          <w:lang w:eastAsia="ru-RU"/>
        </w:rPr>
        <w:t>бода</w:t>
      </w:r>
      <w:r w:rsidR="002867B6" w:rsidRPr="002867B6">
        <w:rPr>
          <w:sz w:val="24"/>
          <w:szCs w:val="24"/>
          <w:lang w:eastAsia="ru-RU"/>
        </w:rPr>
        <w:t xml:space="preserve"> и </w:t>
      </w:r>
      <w:r w:rsidRPr="002867B6">
        <w:rPr>
          <w:sz w:val="24"/>
          <w:szCs w:val="24"/>
          <w:lang w:eastAsia="ru-RU"/>
        </w:rPr>
        <w:t>цемент</w:t>
      </w:r>
      <w:r>
        <w:rPr>
          <w:sz w:val="24"/>
          <w:szCs w:val="24"/>
          <w:lang w:eastAsia="ru-RU"/>
        </w:rPr>
        <w:t xml:space="preserve">ировкой </w:t>
      </w:r>
      <w:r w:rsidRPr="002867B6">
        <w:rPr>
          <w:sz w:val="24"/>
          <w:szCs w:val="24"/>
          <w:lang w:eastAsia="ru-RU"/>
        </w:rPr>
        <w:t>не</w:t>
      </w:r>
      <w:r w:rsidR="002867B6" w:rsidRPr="002867B6">
        <w:rPr>
          <w:sz w:val="24"/>
          <w:szCs w:val="24"/>
          <w:lang w:eastAsia="ru-RU"/>
        </w:rPr>
        <w:t xml:space="preserve"> должно превышать 5 мин.  Если это время превышено, повторите процедуру снова, начиная с</w:t>
      </w:r>
      <w:r>
        <w:rPr>
          <w:sz w:val="24"/>
          <w:szCs w:val="24"/>
          <w:lang w:eastAsia="ru-RU"/>
        </w:rPr>
        <w:t xml:space="preserve"> пункта (</w:t>
      </w:r>
      <w:r w:rsidR="002867B6" w:rsidRPr="002867B6">
        <w:rPr>
          <w:sz w:val="24"/>
          <w:szCs w:val="24"/>
          <w:lang w:eastAsia="ru-RU"/>
        </w:rPr>
        <w:t>5</w:t>
      </w:r>
      <w:r>
        <w:rPr>
          <w:sz w:val="24"/>
          <w:szCs w:val="24"/>
          <w:lang w:eastAsia="ru-RU"/>
        </w:rPr>
        <w:t>).</w:t>
      </w:r>
      <w:r w:rsidR="002867B6" w:rsidRPr="002867B6">
        <w:rPr>
          <w:sz w:val="24"/>
          <w:szCs w:val="24"/>
          <w:lang w:eastAsia="ru-RU"/>
        </w:rPr>
        <w:t xml:space="preserve"> Чрезмерное количество </w:t>
      </w:r>
      <w:r>
        <w:rPr>
          <w:sz w:val="24"/>
          <w:szCs w:val="24"/>
          <w:lang w:eastAsia="ru-RU"/>
        </w:rPr>
        <w:t>бонда</w:t>
      </w:r>
      <w:r w:rsidR="002867B6" w:rsidRPr="002867B6">
        <w:rPr>
          <w:sz w:val="24"/>
          <w:szCs w:val="24"/>
          <w:lang w:eastAsia="ru-RU"/>
        </w:rPr>
        <w:t xml:space="preserve"> может ускорить время </w:t>
      </w:r>
      <w:r>
        <w:rPr>
          <w:sz w:val="24"/>
          <w:szCs w:val="24"/>
          <w:lang w:eastAsia="ru-RU"/>
        </w:rPr>
        <w:t>полимеризации</w:t>
      </w:r>
      <w:r w:rsidR="002867B6" w:rsidRPr="002867B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материала, </w:t>
      </w:r>
      <w:r w:rsidRPr="004A5D90">
        <w:rPr>
          <w:sz w:val="24"/>
          <w:szCs w:val="24"/>
          <w:lang w:eastAsia="ru-RU"/>
        </w:rPr>
        <w:t>ухудшить точность установки реставрации.</w:t>
      </w:r>
      <w:r>
        <w:rPr>
          <w:sz w:val="24"/>
          <w:szCs w:val="24"/>
          <w:lang w:eastAsia="ru-RU"/>
        </w:rPr>
        <w:t xml:space="preserve"> </w:t>
      </w:r>
      <w:r w:rsidRPr="004A5D90">
        <w:rPr>
          <w:sz w:val="24"/>
          <w:szCs w:val="24"/>
          <w:lang w:eastAsia="ru-RU"/>
        </w:rPr>
        <w:t>Избегайте применения чрезмерных количеств</w:t>
      </w:r>
      <w:r>
        <w:rPr>
          <w:sz w:val="24"/>
          <w:szCs w:val="24"/>
          <w:lang w:eastAsia="ru-RU"/>
        </w:rPr>
        <w:t>.</w:t>
      </w:r>
    </w:p>
    <w:p w:rsidR="007A6B9C" w:rsidRDefault="007A6B9C" w:rsidP="003130B4">
      <w:pPr>
        <w:spacing w:line="240" w:lineRule="auto"/>
        <w:rPr>
          <w:sz w:val="24"/>
          <w:szCs w:val="24"/>
          <w:lang w:eastAsia="ru-RU"/>
        </w:rPr>
      </w:pPr>
    </w:p>
    <w:p w:rsidR="004A5D90" w:rsidRDefault="004A5D90" w:rsidP="00250CCA">
      <w:pPr>
        <w:spacing w:after="0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</w:t>
      </w:r>
      <w:r w:rsidR="00250CCA">
        <w:rPr>
          <w:sz w:val="24"/>
          <w:szCs w:val="24"/>
          <w:lang w:eastAsia="ru-RU"/>
        </w:rPr>
        <w:t>Комплектация:</w:t>
      </w:r>
    </w:p>
    <w:p w:rsidR="00250CCA" w:rsidRPr="008014AA" w:rsidRDefault="00250CCA" w:rsidP="00250CCA">
      <w:pPr>
        <w:spacing w:after="0" w:line="240" w:lineRule="auto"/>
        <w:rPr>
          <w:sz w:val="24"/>
          <w:szCs w:val="24"/>
          <w:lang w:eastAsia="ru-RU"/>
        </w:rPr>
      </w:pPr>
      <w:r w:rsidRPr="008014AA">
        <w:rPr>
          <w:sz w:val="24"/>
          <w:szCs w:val="24"/>
          <w:lang w:eastAsia="ru-RU"/>
        </w:rPr>
        <w:t xml:space="preserve">             </w:t>
      </w:r>
      <w:r w:rsidRPr="00250CCA">
        <w:rPr>
          <w:sz w:val="24"/>
          <w:szCs w:val="24"/>
          <w:lang w:val="en-US" w:eastAsia="ru-RU"/>
        </w:rPr>
        <w:t>ParaBond</w:t>
      </w:r>
      <w:r w:rsidRPr="008014AA">
        <w:rPr>
          <w:sz w:val="24"/>
          <w:szCs w:val="24"/>
          <w:lang w:eastAsia="ru-RU"/>
        </w:rPr>
        <w:t xml:space="preserve">  </w:t>
      </w:r>
      <w:r w:rsidRPr="00250CCA">
        <w:rPr>
          <w:sz w:val="24"/>
          <w:szCs w:val="24"/>
          <w:lang w:val="en-US" w:eastAsia="ru-RU"/>
        </w:rPr>
        <w:t>Conditioner</w:t>
      </w:r>
      <w:r w:rsidRPr="008014AA">
        <w:rPr>
          <w:sz w:val="24"/>
          <w:szCs w:val="24"/>
          <w:lang w:eastAsia="ru-RU"/>
        </w:rPr>
        <w:t xml:space="preserve"> (</w:t>
      </w:r>
      <w:r w:rsidRPr="00250CCA">
        <w:rPr>
          <w:sz w:val="24"/>
          <w:szCs w:val="24"/>
          <w:lang w:val="en-US" w:eastAsia="ru-RU"/>
        </w:rPr>
        <w:t>NRC</w:t>
      </w:r>
      <w:r w:rsidRPr="008014AA">
        <w:rPr>
          <w:sz w:val="24"/>
          <w:szCs w:val="24"/>
          <w:lang w:eastAsia="ru-RU"/>
        </w:rPr>
        <w:t xml:space="preserve">)- 3 </w:t>
      </w:r>
      <w:r>
        <w:rPr>
          <w:sz w:val="24"/>
          <w:szCs w:val="24"/>
          <w:lang w:eastAsia="ru-RU"/>
        </w:rPr>
        <w:t>мл</w:t>
      </w:r>
    </w:p>
    <w:p w:rsidR="00250CCA" w:rsidRPr="008014AA" w:rsidRDefault="00250CCA" w:rsidP="00250CCA">
      <w:pPr>
        <w:spacing w:after="0" w:line="240" w:lineRule="auto"/>
        <w:rPr>
          <w:sz w:val="24"/>
          <w:szCs w:val="24"/>
          <w:lang w:eastAsia="ru-RU"/>
        </w:rPr>
      </w:pPr>
      <w:r w:rsidRPr="008014AA">
        <w:rPr>
          <w:sz w:val="24"/>
          <w:szCs w:val="24"/>
          <w:lang w:eastAsia="ru-RU"/>
        </w:rPr>
        <w:t xml:space="preserve">             </w:t>
      </w:r>
      <w:r w:rsidRPr="00250CCA">
        <w:rPr>
          <w:sz w:val="24"/>
          <w:szCs w:val="24"/>
          <w:lang w:val="en-US" w:eastAsia="ru-RU"/>
        </w:rPr>
        <w:t>ParaBond</w:t>
      </w:r>
      <w:r w:rsidRPr="008014AA">
        <w:rPr>
          <w:sz w:val="24"/>
          <w:szCs w:val="24"/>
          <w:lang w:eastAsia="ru-RU"/>
        </w:rPr>
        <w:t xml:space="preserve">  </w:t>
      </w:r>
      <w:r w:rsidRPr="00250CCA">
        <w:rPr>
          <w:sz w:val="24"/>
          <w:szCs w:val="24"/>
          <w:lang w:val="en-US" w:eastAsia="ru-RU"/>
        </w:rPr>
        <w:t>Adhesive</w:t>
      </w:r>
      <w:r w:rsidRPr="008014AA">
        <w:rPr>
          <w:sz w:val="24"/>
          <w:szCs w:val="24"/>
          <w:lang w:eastAsia="ru-RU"/>
        </w:rPr>
        <w:t xml:space="preserve">  </w:t>
      </w:r>
      <w:r w:rsidRPr="00250CCA">
        <w:rPr>
          <w:sz w:val="24"/>
          <w:szCs w:val="24"/>
          <w:lang w:val="en-US" w:eastAsia="ru-RU"/>
        </w:rPr>
        <w:t>A</w:t>
      </w:r>
      <w:r w:rsidRPr="008014AA">
        <w:rPr>
          <w:sz w:val="24"/>
          <w:szCs w:val="24"/>
          <w:lang w:eastAsia="ru-RU"/>
        </w:rPr>
        <w:t xml:space="preserve">            - 3 </w:t>
      </w:r>
      <w:r>
        <w:rPr>
          <w:sz w:val="24"/>
          <w:szCs w:val="24"/>
          <w:lang w:eastAsia="ru-RU"/>
        </w:rPr>
        <w:t>мл</w:t>
      </w:r>
    </w:p>
    <w:p w:rsidR="00250CCA" w:rsidRPr="008014AA" w:rsidRDefault="00250CCA" w:rsidP="003130B4">
      <w:pPr>
        <w:spacing w:line="240" w:lineRule="auto"/>
        <w:rPr>
          <w:sz w:val="24"/>
          <w:szCs w:val="24"/>
          <w:lang w:eastAsia="ru-RU"/>
        </w:rPr>
      </w:pPr>
      <w:r w:rsidRPr="008014AA">
        <w:rPr>
          <w:sz w:val="24"/>
          <w:szCs w:val="24"/>
          <w:lang w:eastAsia="ru-RU"/>
        </w:rPr>
        <w:t xml:space="preserve">             </w:t>
      </w:r>
      <w:r w:rsidRPr="00250CCA">
        <w:rPr>
          <w:sz w:val="24"/>
          <w:szCs w:val="24"/>
          <w:lang w:val="en-US" w:eastAsia="ru-RU"/>
        </w:rPr>
        <w:t>ParaBond</w:t>
      </w:r>
      <w:r w:rsidRPr="008014AA">
        <w:rPr>
          <w:sz w:val="24"/>
          <w:szCs w:val="24"/>
          <w:lang w:eastAsia="ru-RU"/>
        </w:rPr>
        <w:t xml:space="preserve">  </w:t>
      </w:r>
      <w:r w:rsidRPr="00250CCA">
        <w:rPr>
          <w:sz w:val="24"/>
          <w:szCs w:val="24"/>
          <w:lang w:val="en-US" w:eastAsia="ru-RU"/>
        </w:rPr>
        <w:t>Adhesive</w:t>
      </w:r>
      <w:r w:rsidRPr="008014AA">
        <w:rPr>
          <w:sz w:val="24"/>
          <w:szCs w:val="24"/>
          <w:lang w:eastAsia="ru-RU"/>
        </w:rPr>
        <w:t xml:space="preserve">  </w:t>
      </w:r>
      <w:r>
        <w:rPr>
          <w:sz w:val="24"/>
          <w:szCs w:val="24"/>
          <w:lang w:eastAsia="ru-RU"/>
        </w:rPr>
        <w:t>В</w:t>
      </w:r>
      <w:r w:rsidRPr="008014AA">
        <w:rPr>
          <w:sz w:val="24"/>
          <w:szCs w:val="24"/>
          <w:lang w:eastAsia="ru-RU"/>
        </w:rPr>
        <w:t xml:space="preserve">            - 3 </w:t>
      </w:r>
      <w:r>
        <w:rPr>
          <w:sz w:val="24"/>
          <w:szCs w:val="24"/>
          <w:lang w:eastAsia="ru-RU"/>
        </w:rPr>
        <w:t>мл</w:t>
      </w:r>
      <w:r w:rsidRPr="008014AA">
        <w:rPr>
          <w:sz w:val="24"/>
          <w:szCs w:val="24"/>
          <w:lang w:eastAsia="ru-RU"/>
        </w:rPr>
        <w:t xml:space="preserve">            </w:t>
      </w:r>
    </w:p>
    <w:p w:rsidR="00B12CDB" w:rsidRPr="00670D62" w:rsidRDefault="007A6B9C" w:rsidP="00250CCA">
      <w:pPr>
        <w:spacing w:line="240" w:lineRule="auto"/>
        <w:rPr>
          <w:rFonts w:ascii="Arial" w:eastAsia="Times New Roman" w:hAnsi="Arial" w:cs="Arial"/>
          <w:color w:val="484951"/>
          <w:kern w:val="36"/>
          <w:sz w:val="51"/>
          <w:szCs w:val="51"/>
          <w:lang w:eastAsia="ru-RU"/>
        </w:rPr>
      </w:pPr>
      <w:r w:rsidRPr="008014AA">
        <w:rPr>
          <w:sz w:val="24"/>
          <w:szCs w:val="24"/>
          <w:lang w:eastAsia="ru-RU"/>
        </w:rPr>
        <w:t xml:space="preserve">  </w:t>
      </w:r>
      <w:r w:rsidR="004A5D90" w:rsidRPr="008014AA">
        <w:rPr>
          <w:sz w:val="24"/>
          <w:szCs w:val="24"/>
          <w:lang w:eastAsia="ru-RU"/>
        </w:rPr>
        <w:t xml:space="preserve">         </w:t>
      </w:r>
      <w:r w:rsidRPr="008014AA">
        <w:rPr>
          <w:sz w:val="24"/>
          <w:szCs w:val="24"/>
          <w:lang w:eastAsia="ru-RU"/>
        </w:rPr>
        <w:t xml:space="preserve">  </w:t>
      </w:r>
      <w:r w:rsidR="004A5D90" w:rsidRPr="004A5D90">
        <w:rPr>
          <w:sz w:val="24"/>
          <w:szCs w:val="24"/>
          <w:lang w:eastAsia="ru-RU"/>
        </w:rPr>
        <w:t>Хранение</w:t>
      </w:r>
      <w:r w:rsidR="004A5D90">
        <w:rPr>
          <w:sz w:val="24"/>
          <w:szCs w:val="24"/>
          <w:lang w:eastAsia="ru-RU"/>
        </w:rPr>
        <w:t>:</w:t>
      </w:r>
      <w:r w:rsidR="004A5D90" w:rsidRPr="004A5D90">
        <w:rPr>
          <w:sz w:val="24"/>
          <w:szCs w:val="24"/>
          <w:lang w:eastAsia="ru-RU"/>
        </w:rPr>
        <w:t xml:space="preserve"> </w:t>
      </w:r>
      <w:bookmarkStart w:id="0" w:name="_GoBack"/>
      <w:bookmarkEnd w:id="0"/>
      <w:r w:rsidR="004A5D90">
        <w:rPr>
          <w:sz w:val="24"/>
          <w:szCs w:val="24"/>
          <w:lang w:eastAsia="ru-RU"/>
        </w:rPr>
        <w:t>с</w:t>
      </w:r>
      <w:r w:rsidR="004A5D90" w:rsidRPr="004A5D90">
        <w:rPr>
          <w:sz w:val="24"/>
          <w:szCs w:val="24"/>
          <w:lang w:eastAsia="ru-RU"/>
        </w:rPr>
        <w:t>истема должна храниться при</w:t>
      </w:r>
      <w:r w:rsidR="004A5D90">
        <w:rPr>
          <w:sz w:val="24"/>
          <w:szCs w:val="24"/>
          <w:lang w:eastAsia="ru-RU"/>
        </w:rPr>
        <w:t xml:space="preserve"> температуре 4 - 8 °C.</w:t>
      </w:r>
      <w:r>
        <w:rPr>
          <w:sz w:val="24"/>
          <w:szCs w:val="24"/>
          <w:lang w:eastAsia="ru-RU"/>
        </w:rPr>
        <w:t xml:space="preserve">     </w:t>
      </w:r>
      <w:r w:rsidR="00250CCA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8014AA">
        <w:rPr>
          <w:sz w:val="24"/>
          <w:szCs w:val="24"/>
          <w:lang w:eastAsia="ru-RU"/>
        </w:rPr>
        <w:t xml:space="preserve">                           </w:t>
      </w:r>
      <w:r w:rsidR="00B12CDB" w:rsidRPr="00670D62">
        <w:rPr>
          <w:rFonts w:ascii="Arial" w:eastAsia="Times New Roman" w:hAnsi="Arial" w:cs="Arial"/>
          <w:color w:val="484951"/>
          <w:kern w:val="36"/>
          <w:sz w:val="51"/>
          <w:szCs w:val="51"/>
          <w:lang w:eastAsia="ru-RU"/>
        </w:rPr>
        <w:t xml:space="preserve">                       </w:t>
      </w:r>
    </w:p>
    <w:p w:rsidR="00B12CDB" w:rsidRPr="00B12CDB" w:rsidRDefault="00B12CDB" w:rsidP="00B12CDB">
      <w:pPr>
        <w:pStyle w:val="1"/>
        <w:shd w:val="clear" w:color="auto" w:fill="FFFFFF"/>
        <w:spacing w:before="0"/>
        <w:rPr>
          <w:rFonts w:ascii="Arial" w:eastAsia="Times New Roman" w:hAnsi="Arial" w:cs="Arial"/>
          <w:b w:val="0"/>
          <w:bCs w:val="0"/>
          <w:color w:val="484951"/>
          <w:kern w:val="36"/>
          <w:lang w:eastAsia="ru-RU"/>
        </w:rPr>
      </w:pPr>
      <w:r w:rsidRPr="00670D62">
        <w:rPr>
          <w:rFonts w:ascii="Arial" w:eastAsia="Times New Roman" w:hAnsi="Arial" w:cs="Arial"/>
          <w:color w:val="484951"/>
          <w:kern w:val="36"/>
          <w:sz w:val="51"/>
          <w:szCs w:val="51"/>
          <w:lang w:eastAsia="ru-RU"/>
        </w:rPr>
        <w:lastRenderedPageBreak/>
        <w:t xml:space="preserve">                                             </w:t>
      </w:r>
    </w:p>
    <w:p w:rsidR="00D4737D" w:rsidRPr="00D4737D" w:rsidRDefault="00D4737D" w:rsidP="00D4737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484951"/>
          <w:sz w:val="30"/>
          <w:szCs w:val="30"/>
          <w:lang w:eastAsia="ru-RU"/>
        </w:rPr>
      </w:pPr>
      <w:r w:rsidRPr="00670D62">
        <w:rPr>
          <w:rFonts w:ascii="Arial" w:eastAsia="Times New Roman" w:hAnsi="Arial" w:cs="Arial"/>
          <w:color w:val="484951"/>
          <w:kern w:val="36"/>
          <w:sz w:val="51"/>
          <w:szCs w:val="51"/>
          <w:lang w:eastAsia="ru-RU"/>
        </w:rPr>
        <w:t xml:space="preserve">                           </w:t>
      </w:r>
    </w:p>
    <w:p w:rsidR="00B12CDB" w:rsidRPr="00B12CDB" w:rsidRDefault="00B12CDB" w:rsidP="00B12CDB">
      <w:pPr>
        <w:pStyle w:val="1"/>
        <w:shd w:val="clear" w:color="auto" w:fill="FFFFFF"/>
        <w:spacing w:before="0"/>
        <w:rPr>
          <w:rFonts w:ascii="Arial" w:eastAsia="Times New Roman" w:hAnsi="Arial" w:cs="Arial"/>
          <w:b w:val="0"/>
          <w:bCs w:val="0"/>
          <w:color w:val="484951"/>
          <w:kern w:val="36"/>
          <w:sz w:val="51"/>
          <w:szCs w:val="51"/>
          <w:lang w:eastAsia="ru-RU"/>
        </w:rPr>
      </w:pPr>
    </w:p>
    <w:p w:rsidR="00500DF4" w:rsidRDefault="00500DF4"/>
    <w:sectPr w:rsidR="00500DF4" w:rsidSect="00B12CDB">
      <w:pgSz w:w="11906" w:h="16838"/>
      <w:pgMar w:top="851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A29" w:rsidRDefault="00CC7A29" w:rsidP="00B12CDB">
      <w:pPr>
        <w:spacing w:after="0" w:line="240" w:lineRule="auto"/>
      </w:pPr>
      <w:r>
        <w:separator/>
      </w:r>
    </w:p>
  </w:endnote>
  <w:endnote w:type="continuationSeparator" w:id="0">
    <w:p w:rsidR="00CC7A29" w:rsidRDefault="00CC7A29" w:rsidP="00B12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A29" w:rsidRDefault="00CC7A29" w:rsidP="00B12CDB">
      <w:pPr>
        <w:spacing w:after="0" w:line="240" w:lineRule="auto"/>
      </w:pPr>
      <w:r>
        <w:separator/>
      </w:r>
    </w:p>
  </w:footnote>
  <w:footnote w:type="continuationSeparator" w:id="0">
    <w:p w:rsidR="00CC7A29" w:rsidRDefault="00CC7A29" w:rsidP="00B12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6AE7"/>
    <w:multiLevelType w:val="hybridMultilevel"/>
    <w:tmpl w:val="BDE8E642"/>
    <w:lvl w:ilvl="0" w:tplc="198436B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6547102C"/>
    <w:multiLevelType w:val="hybridMultilevel"/>
    <w:tmpl w:val="08761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26"/>
    <w:rsid w:val="000219C7"/>
    <w:rsid w:val="00087BE3"/>
    <w:rsid w:val="001153F0"/>
    <w:rsid w:val="0013151A"/>
    <w:rsid w:val="001973E8"/>
    <w:rsid w:val="00250CCA"/>
    <w:rsid w:val="002867B6"/>
    <w:rsid w:val="003130B4"/>
    <w:rsid w:val="004A5D90"/>
    <w:rsid w:val="00500DF4"/>
    <w:rsid w:val="00670D62"/>
    <w:rsid w:val="00777F7A"/>
    <w:rsid w:val="007A6B9C"/>
    <w:rsid w:val="008014AA"/>
    <w:rsid w:val="008B42CE"/>
    <w:rsid w:val="00911441"/>
    <w:rsid w:val="00A155D2"/>
    <w:rsid w:val="00A7731B"/>
    <w:rsid w:val="00B12CDB"/>
    <w:rsid w:val="00B40F37"/>
    <w:rsid w:val="00C37421"/>
    <w:rsid w:val="00CC7A29"/>
    <w:rsid w:val="00D4737D"/>
    <w:rsid w:val="00D86705"/>
    <w:rsid w:val="00EE5ED2"/>
    <w:rsid w:val="00FA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F83B7"/>
  <w15:docId w15:val="{51402F64-F50C-4502-BDFC-6E1217C5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2C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12C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C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12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2CDB"/>
  </w:style>
  <w:style w:type="paragraph" w:styleId="a5">
    <w:name w:val="footer"/>
    <w:basedOn w:val="a"/>
    <w:link w:val="a6"/>
    <w:uiPriority w:val="99"/>
    <w:unhideWhenUsed/>
    <w:rsid w:val="00B12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2CDB"/>
  </w:style>
  <w:style w:type="character" w:customStyle="1" w:styleId="40">
    <w:name w:val="Заголовок 4 Знак"/>
    <w:basedOn w:val="a0"/>
    <w:link w:val="4"/>
    <w:uiPriority w:val="9"/>
    <w:rsid w:val="00B12C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8B4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5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1E031-33B3-4008-B32D-1EC1BDE67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sergey</cp:lastModifiedBy>
  <cp:revision>19</cp:revision>
  <dcterms:created xsi:type="dcterms:W3CDTF">2018-02-16T12:36:00Z</dcterms:created>
  <dcterms:modified xsi:type="dcterms:W3CDTF">2018-02-18T20:24:00Z</dcterms:modified>
</cp:coreProperties>
</file>